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95E" w:rsidRPr="0005395E" w:rsidRDefault="0005395E" w:rsidP="0005395E">
      <w:pPr>
        <w:spacing w:after="0" w:line="240" w:lineRule="auto"/>
        <w:outlineLvl w:val="0"/>
        <w:rPr>
          <w:rFonts w:ascii="Verdana" w:eastAsia="Times New Roman" w:hAnsi="Verdana" w:cs="Times New Roman"/>
          <w:kern w:val="36"/>
          <w:sz w:val="33"/>
          <w:szCs w:val="33"/>
          <w:lang w:eastAsia="ru-RU"/>
        </w:rPr>
      </w:pPr>
      <w:r w:rsidRPr="0005395E">
        <w:rPr>
          <w:rFonts w:ascii="Verdana" w:eastAsia="Times New Roman" w:hAnsi="Verdana" w:cs="Times New Roman"/>
          <w:kern w:val="36"/>
          <w:sz w:val="33"/>
          <w:szCs w:val="33"/>
          <w:bdr w:val="none" w:sz="0" w:space="0" w:color="auto" w:frame="1"/>
          <w:lang w:eastAsia="ru-RU"/>
        </w:rPr>
        <w:t>ОГЭ-2018 по английскому языку</w:t>
      </w:r>
    </w:p>
    <w:p w:rsidR="0005395E" w:rsidRPr="0005395E" w:rsidRDefault="0005395E" w:rsidP="0005395E">
      <w:pPr>
        <w:pBdr>
          <w:bottom w:val="single" w:sz="6" w:space="4" w:color="F2F2F2"/>
        </w:pBdr>
        <w:spacing w:after="0" w:line="240" w:lineRule="auto"/>
        <w:rPr>
          <w:rFonts w:ascii="Times New Roman" w:eastAsia="Times New Roman" w:hAnsi="Times New Roman" w:cs="Times New Roman"/>
          <w:color w:val="888888"/>
          <w:sz w:val="18"/>
          <w:szCs w:val="18"/>
          <w:lang w:eastAsia="ru-RU"/>
        </w:rPr>
      </w:pPr>
      <w:hyperlink r:id="rId5" w:anchor="respond" w:history="1">
        <w:r w:rsidRPr="0005395E">
          <w:rPr>
            <w:rFonts w:ascii="Times New Roman" w:eastAsia="Times New Roman" w:hAnsi="Times New Roman" w:cs="Times New Roman"/>
            <w:color w:val="888888"/>
            <w:sz w:val="18"/>
            <w:u w:val="single"/>
            <w:lang w:eastAsia="ru-RU"/>
          </w:rPr>
          <w:t>Оставить отзыв</w:t>
        </w:r>
      </w:hyperlink>
      <w:r w:rsidRPr="0005395E">
        <w:rPr>
          <w:rFonts w:ascii="Times New Roman" w:eastAsia="Times New Roman" w:hAnsi="Times New Roman" w:cs="Times New Roman"/>
          <w:color w:val="888888"/>
          <w:sz w:val="18"/>
          <w:szCs w:val="18"/>
          <w:lang w:eastAsia="ru-RU"/>
        </w:rPr>
        <w:t> </w:t>
      </w:r>
      <w:r w:rsidRPr="0005395E">
        <w:rPr>
          <w:rFonts w:ascii="Times New Roman" w:eastAsia="Times New Roman" w:hAnsi="Times New Roman" w:cs="Times New Roman"/>
          <w:color w:val="888888"/>
          <w:sz w:val="18"/>
          <w:lang w:eastAsia="ru-RU"/>
        </w:rPr>
        <w:t>37,350 Просмотры</w:t>
      </w:r>
    </w:p>
    <w:p w:rsidR="0005395E" w:rsidRPr="0005395E" w:rsidRDefault="0005395E" w:rsidP="0005395E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>ОГЭ</w:t>
        </w:r>
      </w:hyperlink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иностранному языку – один из выборочных экзаменов для девятиклассников.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Экзаменацию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данному предмету выбирают многие выпускники средней школы, ведь перспектива попасть в профильный лингвистический класс является довольно заманчивой. Ну а будущее, связанное с использованием иностранного языка в качестве профессионального инструмента, дает шанс на обеспечение хорошего заработка и достойного уровня жизни.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всех иностранных языков, изучаемых современными школьниками, английский удерживает пальму первенства. В этом нет ничего удивительного, ведь именно он признан языком международного делового и дипломатического общения. Практика показывает, что сдать ОГЭ по данному предмету  не так уж просто – для хорошей оценки мало заучить основные правила и языковые нормы.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сдачи письменного экзамена, в 2018 году ученики продемонстрируют свои навыки в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умение говорить на английском языке. Кроме самостоятельной подготовки и работы с репетитором, вам также стоит изучить особенности и структуру билета, понять, как будут выставляться баллы, а также выяснить, какие новшества могут поджидать вас в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КИМах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года!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0" cy="3476625"/>
            <wp:effectExtent l="19050" t="0" r="0" b="0"/>
            <wp:docPr id="1" name="Рисунок 1" descr="ОГЭ по английскому языку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ГЭ по английскому языку 20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>Демонстрационный вариант ОГЭ-2018</w:t>
      </w:r>
    </w:p>
    <w:p w:rsidR="0005395E" w:rsidRPr="0005395E" w:rsidRDefault="0005395E" w:rsidP="0005395E">
      <w:pPr>
        <w:numPr>
          <w:ilvl w:val="0"/>
          <w:numId w:val="1"/>
        </w:numPr>
        <w:spacing w:after="0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proofErr w:type="spellStart"/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>Демо-вариант</w:t>
        </w:r>
        <w:proofErr w:type="spellEnd"/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 xml:space="preserve"> ОГЭ по английскому языку (письменная часть)</w:t>
        </w:r>
      </w:hyperlink>
    </w:p>
    <w:p w:rsidR="0005395E" w:rsidRPr="0005395E" w:rsidRDefault="0005395E" w:rsidP="0005395E">
      <w:pPr>
        <w:numPr>
          <w:ilvl w:val="0"/>
          <w:numId w:val="1"/>
        </w:numPr>
        <w:spacing w:after="0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proofErr w:type="spellStart"/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>Демо-вариант</w:t>
        </w:r>
        <w:proofErr w:type="spellEnd"/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 xml:space="preserve"> ОГЭ по английскому языку (устная часть)</w:t>
        </w:r>
      </w:hyperlink>
    </w:p>
    <w:p w:rsidR="0005395E" w:rsidRPr="0005395E" w:rsidRDefault="0005395E" w:rsidP="0005395E">
      <w:pPr>
        <w:numPr>
          <w:ilvl w:val="0"/>
          <w:numId w:val="1"/>
        </w:numPr>
        <w:spacing w:after="0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 xml:space="preserve">Демо-версия задания по </w:t>
        </w:r>
        <w:proofErr w:type="spellStart"/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>аудированию</w:t>
        </w:r>
        <w:proofErr w:type="spellEnd"/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 xml:space="preserve"> (аудио-файл)</w:t>
        </w:r>
      </w:hyperlink>
    </w:p>
    <w:p w:rsidR="0005395E" w:rsidRPr="0005395E" w:rsidRDefault="0005395E" w:rsidP="0005395E">
      <w:pPr>
        <w:numPr>
          <w:ilvl w:val="0"/>
          <w:numId w:val="1"/>
        </w:numPr>
        <w:spacing w:after="0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05395E">
          <w:rPr>
            <w:rFonts w:ascii="Times New Roman" w:eastAsia="Times New Roman" w:hAnsi="Times New Roman" w:cs="Times New Roman"/>
            <w:color w:val="F50C2B"/>
            <w:sz w:val="24"/>
            <w:szCs w:val="24"/>
            <w:u w:val="single"/>
            <w:lang w:eastAsia="ru-RU"/>
          </w:rPr>
          <w:t>Кодификатор требований</w:t>
        </w:r>
      </w:hyperlink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lastRenderedPageBreak/>
        <w:t>Даты ОГЭ по английскому языку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уже огласил примерное расписание ОГЭ на 2018 год. Школьники будут сдавать иностранный язык (в том числе и английский) в такие даты:</w:t>
      </w:r>
    </w:p>
    <w:p w:rsidR="0005395E" w:rsidRPr="0005395E" w:rsidRDefault="0005395E" w:rsidP="0005395E">
      <w:pPr>
        <w:numPr>
          <w:ilvl w:val="0"/>
          <w:numId w:val="2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28 апреля (суббота) назначена досрочная сдача иностранного языка. Резервным днем встанет 30 апреля 2018 года (вторник);</w:t>
      </w:r>
    </w:p>
    <w:p w:rsidR="0005395E" w:rsidRPr="0005395E" w:rsidRDefault="0005395E" w:rsidP="0005395E">
      <w:pPr>
        <w:numPr>
          <w:ilvl w:val="0"/>
          <w:numId w:val="2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</w:t>
      </w:r>
      <w:proofErr w:type="gram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ОГЭ состоится 25 мая (в пятницу). Резервным днем для проведения основного ОГЭ станет 20 июня 2018 (среда);</w:t>
      </w:r>
    </w:p>
    <w:p w:rsidR="0005395E" w:rsidRPr="0005395E" w:rsidRDefault="0005395E" w:rsidP="0005395E">
      <w:pPr>
        <w:numPr>
          <w:ilvl w:val="0"/>
          <w:numId w:val="2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дополнительным днем для сдачи иностранного языка будет 14 сентября (пятница). В качестве резерва забронировано 21 сентября 2018 года (пятница).</w:t>
      </w:r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>Изменения в ОГЭ по английскому языку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2018 году билеты по английскому языку не подвергались изменениям с точки зрения структуры и содержания. Предметная комиссия сообщает, что единственным новшеством стала смена критериев, по которым будет оцениваться задание номер 33 (написание письма личного характера).</w:t>
      </w:r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 xml:space="preserve">Что входит </w:t>
      </w:r>
      <w:proofErr w:type="gramStart"/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>в</w:t>
      </w:r>
      <w:proofErr w:type="gramEnd"/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 xml:space="preserve"> КИМ ОГЭ по английскому языку?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экзамена является проверка способности девятиклассников осуществлять коммуникации на английском языке. Комиссия проверит ваши навыки в понимании устной речи, умении говорить, читать и писать на английском. Именно ОГЭ определит, готов ли школьник к обучению в старших классах, а также выявит учеников, которые могут быть рекомендованы в 10-11 классы с лингвистическим уклоном. В структуре билета можно выделить две части:</w:t>
      </w:r>
    </w:p>
    <w:p w:rsidR="0005395E" w:rsidRPr="0005395E" w:rsidRDefault="0005395E" w:rsidP="0005395E">
      <w:pPr>
        <w:numPr>
          <w:ilvl w:val="0"/>
          <w:numId w:val="3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часть – разделы билета с первого по четвертый. Ученики покажут свое умение воспринимать речь на слух (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 также продемонстрируют навыки чтения на английском языке, умение писать и использовать лексико-грамматические навыки. Максимум баллов, который можно набрать за эту часть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равен 55;</w:t>
      </w:r>
    </w:p>
    <w:p w:rsidR="0005395E" w:rsidRPr="0005395E" w:rsidRDefault="0005395E" w:rsidP="0005395E">
      <w:pPr>
        <w:numPr>
          <w:ilvl w:val="0"/>
          <w:numId w:val="3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часть – состоит из одного раздела, в который входят задания из части говорения. Максимум, который можно получить за устную часть билета, равен 15 баллам.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выполнение всех заданий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КИМа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возможность получить 70 баллов.</w:t>
      </w:r>
    </w:p>
    <w:p w:rsidR="0005395E" w:rsidRPr="0005395E" w:rsidRDefault="0005395E" w:rsidP="0005395E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10250" cy="3886200"/>
            <wp:effectExtent l="19050" t="0" r="0" b="0"/>
            <wp:docPr id="2" name="Рисунок 2" descr="ОГЭ по английскому - устная и письменная ч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ГЭ по английскому - устная и письменная часть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 потребует не только знания правил, но и умения поддержать диалог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большинстве заданий (а именно – в тридцати двух) ученик сможет дать короткий ответ на поставленный вопрос, установив соответствия для множеств, выбрав верный ответ из предоставленного перечня, заполнив пропуски в тексте или преобразовав слова в правильную лексическую форму. Задания с развернутым ответом – это написание личного письма, чтение вслух отрывка научно-популярного текста, ведение диалога с преподавателем и монолог на заданную тему. Весь билет можно структурно разделить на следующие части:</w:t>
      </w:r>
    </w:p>
    <w:p w:rsidR="0005395E" w:rsidRPr="0005395E" w:rsidRDefault="0005395E" w:rsidP="0005395E">
      <w:pPr>
        <w:numPr>
          <w:ilvl w:val="0"/>
          <w:numId w:val="4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включает задания на основе фраз, используемых в повседневном общении, информационных текстов и объявлений. Каждый фрагмент звучит около полутора-двух минут и воспроизводится два раза. Сложность заданий тождественна языковому уровню А</w:t>
      </w:r>
      <w:proofErr w:type="gram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5395E" w:rsidRPr="0005395E" w:rsidRDefault="0005395E" w:rsidP="0005395E">
      <w:pPr>
        <w:numPr>
          <w:ilvl w:val="0"/>
          <w:numId w:val="4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– задания основаны на текстах прагматического, научно-популярного, публицистического и художественного характера. Объем фрагмента составляет от 220 до 600 слов. Сложность заданий отвечает языковому уровню А</w:t>
      </w:r>
      <w:proofErr w:type="gram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5395E" w:rsidRPr="0005395E" w:rsidRDefault="0005395E" w:rsidP="0005395E">
      <w:pPr>
        <w:numPr>
          <w:ilvl w:val="0"/>
          <w:numId w:val="4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грамматика и лексика – задания, которые проверят глубину понимания школьного материала и умение им оперировать;</w:t>
      </w:r>
    </w:p>
    <w:p w:rsidR="0005395E" w:rsidRPr="0005395E" w:rsidRDefault="0005395E" w:rsidP="0005395E">
      <w:pPr>
        <w:numPr>
          <w:ilvl w:val="0"/>
          <w:numId w:val="4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письмо – написание текста объемом не менее 100-120 слов. Письма, в которых менее 90 слов, оцениваться по другим критериям не будут – ученик сразу получит 0 баллов за все задание. Не менее опасно написать слишком большое письмо – если в нем будет более 132 слов, то комиссия проверит только 120 первых слов в работе, а все остальное оставит без внимания;</w:t>
      </w:r>
    </w:p>
    <w:p w:rsidR="0005395E" w:rsidRPr="0005395E" w:rsidRDefault="0005395E" w:rsidP="0005395E">
      <w:pPr>
        <w:numPr>
          <w:ilvl w:val="0"/>
          <w:numId w:val="4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говорение – задания, предполагающие использование нескольких видов лексики. Будьте готовы к тому, что вам придется применить социально-бытовую лексику (рассказать о досуге, отношениях с друзьями, хобби, выдающихся культурных или научных деятелях, проблемах экологии и т.п.), а также лексику из учебно-трудовой сферы (возможен диалог о выборе будущей профессии или роли иностранного языка в разных областях нашей жизни).</w:t>
      </w:r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>Регламент и особенности экзамена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из первых четырех разделов ученик должен будет выполнить за 120 минут. При этом профильная комиссия рекомендует распределять время следующим образом:</w:t>
      </w:r>
    </w:p>
    <w:p w:rsidR="0005395E" w:rsidRPr="0005395E" w:rsidRDefault="0005395E" w:rsidP="0005395E">
      <w:pPr>
        <w:numPr>
          <w:ilvl w:val="0"/>
          <w:numId w:val="5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 минут – на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(раздел 1);</w:t>
      </w:r>
    </w:p>
    <w:p w:rsidR="0005395E" w:rsidRPr="0005395E" w:rsidRDefault="0005395E" w:rsidP="0005395E">
      <w:pPr>
        <w:numPr>
          <w:ilvl w:val="0"/>
          <w:numId w:val="5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 – на задания, проверяющие навыки чтения (раздел 2);</w:t>
      </w:r>
    </w:p>
    <w:p w:rsidR="0005395E" w:rsidRPr="0005395E" w:rsidRDefault="0005395E" w:rsidP="0005395E">
      <w:pPr>
        <w:numPr>
          <w:ilvl w:val="0"/>
          <w:numId w:val="5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 – на выявление навыков в грамматике и лексике (раздел 3);</w:t>
      </w:r>
    </w:p>
    <w:p w:rsidR="0005395E" w:rsidRPr="0005395E" w:rsidRDefault="0005395E" w:rsidP="0005395E">
      <w:pPr>
        <w:numPr>
          <w:ilvl w:val="0"/>
          <w:numId w:val="5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30 минут – на написание личного письма и проверку других навыков письменного английского (раздел 4).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говорение будет отведено 15 минут.</w:t>
      </w:r>
    </w:p>
    <w:p w:rsidR="0005395E" w:rsidRPr="0005395E" w:rsidRDefault="0005395E" w:rsidP="0005395E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10250" cy="3886200"/>
            <wp:effectExtent l="19050" t="0" r="0" b="0"/>
            <wp:docPr id="3" name="Рисунок 3" descr="ОГЭ по иностранному языку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ГЭ по иностранному языку 20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учебники и справочные материалы придется сдать перед началом ОГЭ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Ученикам не разрешается приносить на ОГЭ дополнительные материалы и предметы, которые не имеют отношения к экзамену. Вам можно будет взять с собой только ручку. Все остальные материалы и оборудование предоставляются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Рособрнадзором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аудитории будут оснащены техническими средствами, обеспечивающими воспроизведение аудиозаписей, а классы для сдачи говорения оборудуют компьютерной техникой, </w:t>
      </w: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программами для записи звука и микрофонами, необходимыми, чтобы зафиксировать ответы школьника.</w:t>
      </w:r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>Как первичные баллы переводятся в отметки?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Баллы за экзаменационную работу будут переведены в привычную школьную систему оценок. Шкала перевода выглядит следующим образом:</w:t>
      </w:r>
    </w:p>
    <w:p w:rsidR="0005395E" w:rsidRPr="0005395E" w:rsidRDefault="0005395E" w:rsidP="0005395E">
      <w:pPr>
        <w:numPr>
          <w:ilvl w:val="0"/>
          <w:numId w:val="6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 до 28 баллов – оценка «неудовлетворительно»;</w:t>
      </w:r>
    </w:p>
    <w:p w:rsidR="0005395E" w:rsidRPr="0005395E" w:rsidRDefault="0005395E" w:rsidP="0005395E">
      <w:pPr>
        <w:numPr>
          <w:ilvl w:val="0"/>
          <w:numId w:val="6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до 45 баллов переводятся в отметку «удовлетворительно» и позволят вам получить аттестат;</w:t>
      </w:r>
    </w:p>
    <w:p w:rsidR="0005395E" w:rsidRPr="0005395E" w:rsidRDefault="0005395E" w:rsidP="0005395E">
      <w:pPr>
        <w:numPr>
          <w:ilvl w:val="0"/>
          <w:numId w:val="6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46 до 58 баллов означают, что ученик получит «хорошо»;</w:t>
      </w:r>
    </w:p>
    <w:p w:rsidR="0005395E" w:rsidRPr="0005395E" w:rsidRDefault="0005395E" w:rsidP="0005395E">
      <w:pPr>
        <w:numPr>
          <w:ilvl w:val="0"/>
          <w:numId w:val="6"/>
        </w:numPr>
        <w:spacing w:after="75" w:line="330" w:lineRule="atLeast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59 до 70 баллов тождественны оценке «отлично».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распределении учеников в профильные лингвистические классы или поступлении в специализированные лицеи преимущество имеют школьники, набравшие 56 баллов и выше.</w:t>
      </w:r>
    </w:p>
    <w:p w:rsidR="0005395E" w:rsidRPr="0005395E" w:rsidRDefault="0005395E" w:rsidP="0005395E">
      <w:pPr>
        <w:spacing w:before="375" w:after="180" w:line="240" w:lineRule="atLeast"/>
        <w:outlineLvl w:val="1"/>
        <w:rPr>
          <w:rFonts w:ascii="Helvetica" w:eastAsia="Times New Roman" w:hAnsi="Helvetica" w:cs="Helvetica"/>
          <w:sz w:val="30"/>
          <w:szCs w:val="30"/>
          <w:lang w:eastAsia="ru-RU"/>
        </w:rPr>
      </w:pPr>
      <w:r w:rsidRPr="0005395E">
        <w:rPr>
          <w:rFonts w:ascii="Helvetica" w:eastAsia="Times New Roman" w:hAnsi="Helvetica" w:cs="Helvetica"/>
          <w:sz w:val="30"/>
          <w:szCs w:val="30"/>
          <w:lang w:eastAsia="ru-RU"/>
        </w:rPr>
        <w:t>Подготовка к ОГЭ по английскому языку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Помните: ни один из иностранных языков, в том числе и английский, невозможно сдать с наскока! Только длительная и грамотная подготовка к ОГЭ даст шанс на успешное прохождение данного испытания. Для начала выявите возможные пробелы в знаниях – для этого нужно скачать и проработать демонстрационные версии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опубликованные ФИПИ. Демо-версии тестов, файлы для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кодификатор требований можно найти в начале статьи.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забывайте, что знание правил английского языка абсолютно бесполезно, если оно не подкрепляется умением воспринимать речь на слух и говорить на иностранном языке. Для подготовки к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регулярно слушайте аудиокниги и англоязычную музыку, смотрите кинофильмы и телесериалы в оригинальной </w:t>
      </w:r>
      <w:proofErr w:type="spell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озвучке</w:t>
      </w:r>
      <w:proofErr w:type="spell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(видео с субтитрами лучше не смотреть – строка со словами будет отвлекать ваше внимание от прослушивания речи героев).</w:t>
      </w:r>
    </w:p>
    <w:p w:rsidR="0005395E" w:rsidRPr="0005395E" w:rsidRDefault="0005395E" w:rsidP="0005395E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10250" cy="3886200"/>
            <wp:effectExtent l="19050" t="0" r="0" b="0"/>
            <wp:docPr id="4" name="Рисунок 4" descr="Как подготовиться к ОГЭ по английскому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подготовиться к ОГЭ по английскому?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Уделите подготовке к ОГЭ достаточно времени – начинать стоит уже в сентябре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 – еще одна проблема для выпускников 9-х классов. Лексика, грамматика и письмо обычно приносят ученикам неплохие баллы, а вот при ведении диалога или монолога многие теряются. Для отработки говорения стоит проигрывать в голове бытовые сценки, вести небольшие диалоги с друзьями, сестрами, братьями, мамами и папами, а также описывать по-английски только что произошедшие с вами ситуации в кино, супермаркетах и автобусах.</w:t>
      </w:r>
    </w:p>
    <w:p w:rsidR="0005395E" w:rsidRPr="0005395E" w:rsidRDefault="0005395E" w:rsidP="0005395E">
      <w:pPr>
        <w:spacing w:after="30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забудьте, что вас могут попросить рассказать о какой-то известной личности</w:t>
      </w:r>
      <w:proofErr w:type="gramStart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053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Посмотрите цикл программ ВВС или другого научно-популярного канала, в которых рассказывают о всемирно известных художниках, писателях и ученых, законспектируйте на слух основные тезисы, проверьте правильность написания, а затем регулярно читайте свой текст и слушайте записи передач.</w:t>
      </w:r>
    </w:p>
    <w:p w:rsidR="0005395E" w:rsidRPr="0005395E" w:rsidRDefault="0005395E" w:rsidP="0005395E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14300" cy="114300"/>
            <wp:effectExtent l="19050" t="0" r="0" b="0"/>
            <wp:docPr id="5" name="rating_4846_1" descr="1 Очень плох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ting_4846_1" descr="1 Очень плохо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14300" cy="114300"/>
            <wp:effectExtent l="19050" t="0" r="0" b="0"/>
            <wp:docPr id="6" name="rating_4846_2" descr="2 Плох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ting_4846_2" descr="2 Плохо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14300" cy="114300"/>
            <wp:effectExtent l="19050" t="0" r="0" b="0"/>
            <wp:docPr id="7" name="rating_4846_3" descr="3 Нормаль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ting_4846_3" descr="3 Нормально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14300" cy="114300"/>
            <wp:effectExtent l="19050" t="0" r="0" b="0"/>
            <wp:docPr id="8" name="rating_4846_4" descr="4 Хорош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ting_4846_4" descr="4 Хорошо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114300" cy="114300"/>
            <wp:effectExtent l="19050" t="0" r="0" b="0"/>
            <wp:docPr id="9" name="rating_4846_5" descr="5 Отлич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ting_4846_5" descr="5 Отлично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395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(</w:t>
      </w:r>
      <w:r w:rsidRPr="00053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05395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голосов, среднее: </w:t>
      </w:r>
      <w:r w:rsidRPr="00053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4.00</w:t>
      </w:r>
      <w:r w:rsidRPr="0005395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с 5)</w:t>
      </w:r>
      <w:r w:rsidRPr="0005395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</w:p>
    <w:p w:rsidR="0005395E" w:rsidRPr="0005395E" w:rsidRDefault="0005395E" w:rsidP="0005395E">
      <w:pPr>
        <w:spacing w:after="0" w:line="33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395E" w:rsidRPr="0005395E" w:rsidRDefault="0005395E" w:rsidP="0005395E">
      <w:pPr>
        <w:numPr>
          <w:ilvl w:val="0"/>
          <w:numId w:val="7"/>
        </w:numPr>
        <w:spacing w:after="0" w:line="240" w:lineRule="auto"/>
        <w:ind w:left="225" w:right="60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395E" w:rsidRPr="0005395E" w:rsidRDefault="0005395E" w:rsidP="0005395E">
      <w:pPr>
        <w:numPr>
          <w:ilvl w:val="0"/>
          <w:numId w:val="7"/>
        </w:numPr>
        <w:spacing w:after="0" w:line="240" w:lineRule="auto"/>
        <w:ind w:left="225" w:right="60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395E" w:rsidRPr="0005395E" w:rsidRDefault="0005395E" w:rsidP="0005395E">
      <w:pPr>
        <w:numPr>
          <w:ilvl w:val="0"/>
          <w:numId w:val="7"/>
        </w:numPr>
        <w:spacing w:after="0" w:line="240" w:lineRule="auto"/>
        <w:ind w:left="225" w:right="60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395E" w:rsidRPr="0005395E" w:rsidRDefault="0005395E" w:rsidP="0005395E">
      <w:pPr>
        <w:numPr>
          <w:ilvl w:val="0"/>
          <w:numId w:val="7"/>
        </w:numPr>
        <w:spacing w:after="0" w:line="240" w:lineRule="auto"/>
        <w:ind w:left="225" w:right="60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395E" w:rsidRPr="0005395E" w:rsidRDefault="0005395E" w:rsidP="0005395E">
      <w:pPr>
        <w:numPr>
          <w:ilvl w:val="0"/>
          <w:numId w:val="7"/>
        </w:numPr>
        <w:spacing w:after="0" w:line="240" w:lineRule="auto"/>
        <w:ind w:left="225" w:right="60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395E" w:rsidRPr="0005395E" w:rsidRDefault="0005395E" w:rsidP="0005395E">
      <w:pPr>
        <w:numPr>
          <w:ilvl w:val="0"/>
          <w:numId w:val="7"/>
        </w:numPr>
        <w:spacing w:after="0" w:line="240" w:lineRule="auto"/>
        <w:ind w:left="225"/>
        <w:textAlignment w:val="top"/>
        <w:rPr>
          <w:rFonts w:ascii="Arial" w:eastAsia="Times New Roman" w:hAnsi="Arial" w:cs="Arial"/>
          <w:sz w:val="20"/>
          <w:szCs w:val="20"/>
          <w:lang w:eastAsia="ru-RU"/>
        </w:rPr>
      </w:pPr>
    </w:p>
    <w:p w:rsidR="0005395E" w:rsidRPr="0005395E" w:rsidRDefault="0005395E" w:rsidP="0005395E">
      <w:pPr>
        <w:spacing w:after="0" w:line="240" w:lineRule="auto"/>
        <w:rPr>
          <w:rFonts w:ascii="Times New Roman" w:eastAsia="Times New Roman" w:hAnsi="Times New Roman" w:cs="Times New Roman"/>
          <w:color w:val="999999"/>
          <w:sz w:val="21"/>
          <w:szCs w:val="21"/>
          <w:lang w:eastAsia="ru-RU"/>
        </w:rPr>
      </w:pPr>
      <w:hyperlink r:id="rId17" w:history="1">
        <w:r w:rsidRPr="0005395E">
          <w:rPr>
            <w:rFonts w:ascii="Times New Roman" w:eastAsia="Times New Roman" w:hAnsi="Times New Roman" w:cs="Times New Roman"/>
            <w:color w:val="999999"/>
            <w:sz w:val="17"/>
            <w:u w:val="single"/>
            <w:lang w:eastAsia="ru-RU"/>
          </w:rPr>
          <w:t>&lt;&lt;</w:t>
        </w:r>
        <w:r w:rsidRPr="0005395E">
          <w:rPr>
            <w:rFonts w:ascii="Times New Roman" w:eastAsia="Times New Roman" w:hAnsi="Times New Roman" w:cs="Times New Roman"/>
            <w:color w:val="444444"/>
            <w:sz w:val="21"/>
            <w:u w:val="single"/>
            <w:lang w:eastAsia="ru-RU"/>
          </w:rPr>
          <w:t>ОГЭ-2018 по русскому языку</w:t>
        </w:r>
      </w:hyperlink>
    </w:p>
    <w:p w:rsidR="0005395E" w:rsidRPr="0005395E" w:rsidRDefault="0005395E" w:rsidP="0005395E">
      <w:pPr>
        <w:spacing w:line="240" w:lineRule="auto"/>
        <w:jc w:val="right"/>
        <w:rPr>
          <w:rFonts w:ascii="Times New Roman" w:eastAsia="Times New Roman" w:hAnsi="Times New Roman" w:cs="Times New Roman"/>
          <w:color w:val="999999"/>
          <w:sz w:val="21"/>
          <w:szCs w:val="21"/>
          <w:lang w:eastAsia="ru-RU"/>
        </w:rPr>
      </w:pPr>
      <w:hyperlink r:id="rId18" w:history="1">
        <w:r w:rsidRPr="0005395E">
          <w:rPr>
            <w:rFonts w:ascii="Times New Roman" w:eastAsia="Times New Roman" w:hAnsi="Times New Roman" w:cs="Times New Roman"/>
            <w:color w:val="999999"/>
            <w:sz w:val="17"/>
            <w:u w:val="single"/>
            <w:lang w:eastAsia="ru-RU"/>
          </w:rPr>
          <w:t>&gt;&gt;</w:t>
        </w:r>
        <w:r w:rsidRPr="0005395E">
          <w:rPr>
            <w:rFonts w:ascii="Times New Roman" w:eastAsia="Times New Roman" w:hAnsi="Times New Roman" w:cs="Times New Roman"/>
            <w:color w:val="444444"/>
            <w:sz w:val="21"/>
            <w:u w:val="single"/>
            <w:lang w:eastAsia="ru-RU"/>
          </w:rPr>
          <w:t>Стоимость жилья в 2018 году в Украине</w:t>
        </w:r>
      </w:hyperlink>
    </w:p>
    <w:p w:rsidR="0005395E" w:rsidRPr="0005395E" w:rsidRDefault="0005395E" w:rsidP="0005395E">
      <w:pPr>
        <w:shd w:val="clear" w:color="auto" w:fill="FFFFFF"/>
        <w:spacing w:after="0" w:line="240" w:lineRule="auto"/>
        <w:ind w:right="150"/>
        <w:outlineLvl w:val="2"/>
        <w:rPr>
          <w:rFonts w:ascii="Verdana" w:eastAsia="Times New Roman" w:hAnsi="Verdana" w:cs="Times New Roman"/>
          <w:color w:val="000000"/>
          <w:sz w:val="33"/>
          <w:szCs w:val="33"/>
          <w:lang w:eastAsia="ru-RU"/>
        </w:rPr>
      </w:pPr>
      <w:r w:rsidRPr="0005395E">
        <w:rPr>
          <w:rFonts w:ascii="Verdana" w:eastAsia="Times New Roman" w:hAnsi="Verdana" w:cs="Times New Roman"/>
          <w:color w:val="000000"/>
          <w:sz w:val="33"/>
          <w:szCs w:val="33"/>
          <w:lang w:eastAsia="ru-RU"/>
        </w:rPr>
        <w:t>Похожие статьи</w:t>
      </w:r>
    </w:p>
    <w:p w:rsidR="009E1A09" w:rsidRDefault="009E1A09"/>
    <w:sectPr w:rsidR="009E1A09" w:rsidSect="009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1957"/>
    <w:multiLevelType w:val="multilevel"/>
    <w:tmpl w:val="A68CE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F8558E"/>
    <w:multiLevelType w:val="multilevel"/>
    <w:tmpl w:val="D02C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D848CD"/>
    <w:multiLevelType w:val="multilevel"/>
    <w:tmpl w:val="6456B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313768"/>
    <w:multiLevelType w:val="multilevel"/>
    <w:tmpl w:val="7BB43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D2472B"/>
    <w:multiLevelType w:val="multilevel"/>
    <w:tmpl w:val="5414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FB0D44"/>
    <w:multiLevelType w:val="multilevel"/>
    <w:tmpl w:val="1E10C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FB115A"/>
    <w:multiLevelType w:val="multilevel"/>
    <w:tmpl w:val="D4404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395E"/>
    <w:rsid w:val="0005395E"/>
    <w:rsid w:val="009E1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A09"/>
  </w:style>
  <w:style w:type="paragraph" w:styleId="1">
    <w:name w:val="heading 1"/>
    <w:basedOn w:val="a"/>
    <w:link w:val="10"/>
    <w:uiPriority w:val="9"/>
    <w:qFormat/>
    <w:rsid w:val="000539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539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539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39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539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395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ost-meta">
    <w:name w:val="post-meta"/>
    <w:basedOn w:val="a"/>
    <w:rsid w:val="00053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comments">
    <w:name w:val="post-comments"/>
    <w:basedOn w:val="a0"/>
    <w:rsid w:val="0005395E"/>
  </w:style>
  <w:style w:type="character" w:styleId="a3">
    <w:name w:val="Hyperlink"/>
    <w:basedOn w:val="a0"/>
    <w:uiPriority w:val="99"/>
    <w:semiHidden/>
    <w:unhideWhenUsed/>
    <w:rsid w:val="0005395E"/>
    <w:rPr>
      <w:color w:val="0000FF"/>
      <w:u w:val="single"/>
    </w:rPr>
  </w:style>
  <w:style w:type="character" w:customStyle="1" w:styleId="post-views">
    <w:name w:val="post-views"/>
    <w:basedOn w:val="a0"/>
    <w:rsid w:val="0005395E"/>
  </w:style>
  <w:style w:type="paragraph" w:styleId="a4">
    <w:name w:val="Normal (Web)"/>
    <w:basedOn w:val="a"/>
    <w:uiPriority w:val="99"/>
    <w:semiHidden/>
    <w:unhideWhenUsed/>
    <w:rsid w:val="00053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5395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53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39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1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7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3373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2018.com/wp-content/uploads/2017/09/oge-en-2018-demo-pesmennaya-chast.pdf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ya2018.com/realty/stoimost-zhilya-v-ukraine-2018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hyperlink" Target="https://ya2018.com/edu/oge-2018-po-russkomu-yazyku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a2018.com/edu/oge-2018/" TargetMode="External"/><Relationship Id="rId11" Type="http://schemas.openxmlformats.org/officeDocument/2006/relationships/hyperlink" Target="https://ya2018.com/wp-content/uploads/2017/09/oge-en-2018-trebovaniya.pdf" TargetMode="External"/><Relationship Id="rId5" Type="http://schemas.openxmlformats.org/officeDocument/2006/relationships/hyperlink" Target="https://ya2018.com/edu/oge-2018-po-anglijskomu-yazyku/" TargetMode="External"/><Relationship Id="rId15" Type="http://schemas.openxmlformats.org/officeDocument/2006/relationships/image" Target="media/image5.gif"/><Relationship Id="rId10" Type="http://schemas.openxmlformats.org/officeDocument/2006/relationships/hyperlink" Target="https://ya2018.com/wp-content/uploads/2017/09/oge-en-2018-demo-audio.mp3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2018.com/wp-content/uploads/2017/09/oge-en-2018-demo-ustnaya-chast.pdf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1411</Words>
  <Characters>8043</Characters>
  <Application>Microsoft Office Word</Application>
  <DocSecurity>0</DocSecurity>
  <Lines>67</Lines>
  <Paragraphs>18</Paragraphs>
  <ScaleCrop>false</ScaleCrop>
  <Company>RePack by SPecialiST</Company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R-Omarova</dc:creator>
  <cp:keywords/>
  <dc:description/>
  <cp:lastModifiedBy>R-Omarova</cp:lastModifiedBy>
  <cp:revision>3</cp:revision>
  <dcterms:created xsi:type="dcterms:W3CDTF">2018-01-22T06:09:00Z</dcterms:created>
  <dcterms:modified xsi:type="dcterms:W3CDTF">2018-01-22T06:09:00Z</dcterms:modified>
</cp:coreProperties>
</file>